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03035" w14:textId="77777777" w:rsidR="00AE5DB0" w:rsidRPr="00AE5DB0" w:rsidRDefault="00AE5DB0" w:rsidP="00AE5DB0">
      <w:pPr>
        <w:widowControl w:val="0"/>
        <w:spacing w:after="0" w:line="240" w:lineRule="auto"/>
        <w:jc w:val="center"/>
        <w:outlineLvl w:val="0"/>
        <w:rPr>
          <w:rFonts w:ascii="Arial Narrow" w:eastAsia="Times New Roman" w:hAnsi="Arial Narrow" w:cs="Times New Roman"/>
          <w:b/>
        </w:rPr>
      </w:pPr>
      <w:r>
        <w:rPr>
          <w:rFonts w:ascii="Arial Narrow" w:eastAsia="Times New Roman" w:hAnsi="Arial Narrow" w:cs="Times New Roman"/>
          <w:b/>
        </w:rPr>
        <w:t>“State of Decay 2”</w:t>
      </w:r>
    </w:p>
    <w:p w14:paraId="12665D30" w14:textId="77777777" w:rsidR="00AE5DB0" w:rsidRPr="00AE5DB0" w:rsidRDefault="00AE5DB0" w:rsidP="00AE5DB0">
      <w:pPr>
        <w:widowControl w:val="0"/>
        <w:spacing w:after="0" w:line="240" w:lineRule="auto"/>
        <w:jc w:val="center"/>
        <w:outlineLvl w:val="0"/>
        <w:rPr>
          <w:rFonts w:ascii="Arial Narrow" w:eastAsia="Times New Roman" w:hAnsi="Arial Narrow" w:cs="Times New Roman"/>
          <w:b/>
        </w:rPr>
      </w:pPr>
      <w:r w:rsidRPr="00AE5DB0">
        <w:rPr>
          <w:rFonts w:ascii="Arial Narrow" w:eastAsia="Times New Roman" w:hAnsi="Arial Narrow" w:cs="Times New Roman"/>
          <w:b/>
        </w:rPr>
        <w:t>Fact Sheet</w:t>
      </w:r>
    </w:p>
    <w:p w14:paraId="7C11BEB2" w14:textId="640917E4" w:rsidR="00AE5DB0" w:rsidRPr="00AE5DB0" w:rsidRDefault="00AE5DB0" w:rsidP="00AE5DB0">
      <w:pPr>
        <w:spacing w:after="0" w:line="240" w:lineRule="auto"/>
        <w:jc w:val="center"/>
        <w:rPr>
          <w:rFonts w:ascii="Arial Narrow" w:eastAsia="Times New Roman" w:hAnsi="Arial Narrow" w:cs="Times New Roman"/>
        </w:rPr>
      </w:pPr>
      <w:r>
        <w:rPr>
          <w:rFonts w:ascii="Arial Narrow" w:eastAsia="Times New Roman" w:hAnsi="Arial Narrow" w:cs="Times New Roman"/>
          <w:b/>
        </w:rPr>
        <w:fldChar w:fldCharType="begin"/>
      </w:r>
      <w:r>
        <w:rPr>
          <w:rFonts w:ascii="Arial Narrow" w:eastAsia="Times New Roman" w:hAnsi="Arial Narrow" w:cs="Times New Roman"/>
          <w:b/>
        </w:rPr>
        <w:instrText xml:space="preserve"> DATE \@ "MMMM d, yyyy" </w:instrText>
      </w:r>
      <w:r>
        <w:rPr>
          <w:rFonts w:ascii="Arial Narrow" w:eastAsia="Times New Roman" w:hAnsi="Arial Narrow" w:cs="Times New Roman"/>
          <w:b/>
        </w:rPr>
        <w:fldChar w:fldCharType="separate"/>
      </w:r>
      <w:r w:rsidR="00F319CC">
        <w:rPr>
          <w:rFonts w:ascii="Arial Narrow" w:eastAsia="Times New Roman" w:hAnsi="Arial Narrow" w:cs="Times New Roman"/>
          <w:b/>
          <w:noProof/>
        </w:rPr>
        <w:t>April 23, 2018</w:t>
      </w:r>
      <w:r>
        <w:rPr>
          <w:rFonts w:ascii="Arial Narrow" w:eastAsia="Times New Roman" w:hAnsi="Arial Narrow" w:cs="Times New Roman"/>
          <w:b/>
        </w:rPr>
        <w:fldChar w:fldCharType="end"/>
      </w:r>
    </w:p>
    <w:p w14:paraId="4FCD9EB6" w14:textId="77777777" w:rsidR="00AE5DB0" w:rsidRDefault="00AE5DB0" w:rsidP="00AE5DB0">
      <w:pPr>
        <w:widowControl w:val="0"/>
        <w:spacing w:after="0" w:line="240" w:lineRule="auto"/>
        <w:ind w:left="1980" w:hanging="1980"/>
        <w:rPr>
          <w:rFonts w:ascii="Arial Narrow" w:eastAsia="Times New Roman" w:hAnsi="Arial Narrow" w:cs="Times New Roman"/>
          <w:b/>
        </w:rPr>
      </w:pPr>
    </w:p>
    <w:p w14:paraId="1E4E8343" w14:textId="77777777" w:rsidR="00AE5DB0" w:rsidRPr="00AE5DB0" w:rsidRDefault="00AE5DB0" w:rsidP="00AE5DB0">
      <w:pPr>
        <w:widowControl w:val="0"/>
        <w:spacing w:after="0" w:line="240" w:lineRule="auto"/>
        <w:ind w:left="1980" w:hanging="1980"/>
        <w:rPr>
          <w:rFonts w:ascii="Arial Narrow" w:eastAsia="Times New Roman" w:hAnsi="Arial Narrow" w:cs="Times New Roman"/>
        </w:rPr>
      </w:pPr>
      <w:r w:rsidRPr="00AE5DB0">
        <w:rPr>
          <w:rFonts w:ascii="Arial Narrow" w:eastAsia="Times New Roman" w:hAnsi="Arial Narrow" w:cs="Times New Roman"/>
          <w:b/>
        </w:rPr>
        <w:t>Title:</w:t>
      </w:r>
      <w:r w:rsidRPr="00AE5DB0">
        <w:rPr>
          <w:rFonts w:ascii="Arial Narrow" w:eastAsia="Times New Roman" w:hAnsi="Arial Narrow" w:cs="Times New Roman"/>
          <w:b/>
        </w:rPr>
        <w:tab/>
        <w:t>“</w:t>
      </w:r>
      <w:r>
        <w:rPr>
          <w:rFonts w:ascii="Arial Narrow" w:eastAsia="Times New Roman" w:hAnsi="Arial Narrow" w:cs="Times New Roman"/>
        </w:rPr>
        <w:t>State of Decay 2”</w:t>
      </w:r>
    </w:p>
    <w:p w14:paraId="450E5E55" w14:textId="77777777" w:rsidR="00AE5DB0" w:rsidRPr="00AE5DB0" w:rsidRDefault="00AE5DB0" w:rsidP="00AE5DB0">
      <w:pPr>
        <w:widowControl w:val="0"/>
        <w:spacing w:after="0" w:line="240" w:lineRule="auto"/>
        <w:ind w:left="1980" w:hanging="1980"/>
        <w:rPr>
          <w:rFonts w:ascii="Arial Narrow" w:eastAsia="Times New Roman" w:hAnsi="Arial Narrow" w:cs="Times New Roman"/>
          <w:b/>
        </w:rPr>
      </w:pPr>
    </w:p>
    <w:p w14:paraId="5345B72C" w14:textId="77777777" w:rsidR="00AE5DB0" w:rsidRPr="00AE5DB0" w:rsidRDefault="00AE5DB0" w:rsidP="00AE5DB0">
      <w:pPr>
        <w:widowControl w:val="0"/>
        <w:spacing w:after="0" w:line="240" w:lineRule="auto"/>
        <w:ind w:left="1980" w:hanging="1980"/>
        <w:rPr>
          <w:rFonts w:ascii="Arial Narrow" w:eastAsia="Times New Roman" w:hAnsi="Arial Narrow" w:cs="Times New Roman"/>
        </w:rPr>
      </w:pPr>
      <w:r w:rsidRPr="00AE5DB0">
        <w:rPr>
          <w:rFonts w:ascii="Arial Narrow" w:eastAsia="Times New Roman" w:hAnsi="Arial Narrow" w:cs="Times New Roman"/>
          <w:b/>
        </w:rPr>
        <w:t>Publisher:</w:t>
      </w:r>
      <w:r w:rsidRPr="00AE5DB0">
        <w:rPr>
          <w:rFonts w:ascii="Arial Narrow" w:eastAsia="Times New Roman" w:hAnsi="Arial Narrow" w:cs="Times New Roman"/>
          <w:b/>
        </w:rPr>
        <w:tab/>
      </w:r>
      <w:r w:rsidRPr="00AE5DB0">
        <w:rPr>
          <w:rFonts w:ascii="Arial Narrow" w:eastAsia="Times New Roman" w:hAnsi="Arial Narrow" w:cs="Times New Roman"/>
        </w:rPr>
        <w:t>Microsoft Studios</w:t>
      </w:r>
    </w:p>
    <w:p w14:paraId="3490FA16" w14:textId="77777777" w:rsidR="00AE5DB0" w:rsidRPr="00AE5DB0" w:rsidRDefault="00AE5DB0" w:rsidP="00AE5DB0">
      <w:pPr>
        <w:widowControl w:val="0"/>
        <w:spacing w:after="0" w:line="240" w:lineRule="auto"/>
        <w:ind w:left="1980" w:hanging="1980"/>
        <w:rPr>
          <w:rFonts w:ascii="Arial Narrow" w:eastAsia="Times New Roman" w:hAnsi="Arial Narrow" w:cs="Times New Roman"/>
          <w:b/>
        </w:rPr>
      </w:pPr>
    </w:p>
    <w:p w14:paraId="38D6F56F" w14:textId="77777777" w:rsidR="00AE5DB0" w:rsidRPr="00AE5DB0" w:rsidRDefault="00AE5DB0" w:rsidP="00AE5DB0">
      <w:pPr>
        <w:widowControl w:val="0"/>
        <w:spacing w:after="0" w:line="240" w:lineRule="auto"/>
        <w:ind w:left="1980" w:hanging="1980"/>
        <w:rPr>
          <w:rFonts w:ascii="Arial Narrow" w:eastAsia="Times New Roman" w:hAnsi="Arial Narrow" w:cs="Times New Roman"/>
          <w:b/>
        </w:rPr>
      </w:pPr>
      <w:r w:rsidRPr="00AE5DB0">
        <w:rPr>
          <w:rFonts w:ascii="Arial Narrow" w:eastAsia="Times New Roman" w:hAnsi="Arial Narrow" w:cs="Times New Roman"/>
          <w:b/>
        </w:rPr>
        <w:t>Developer:</w:t>
      </w:r>
      <w:r w:rsidRPr="00AE5DB0">
        <w:rPr>
          <w:rFonts w:ascii="Arial Narrow" w:eastAsia="Times New Roman" w:hAnsi="Arial Narrow" w:cs="Times New Roman"/>
          <w:b/>
        </w:rPr>
        <w:tab/>
      </w:r>
      <w:r>
        <w:rPr>
          <w:rFonts w:ascii="Arial Narrow" w:eastAsia="Times New Roman" w:hAnsi="Arial Narrow" w:cs="Times New Roman"/>
        </w:rPr>
        <w:t>Undead Labs</w:t>
      </w:r>
    </w:p>
    <w:p w14:paraId="29927C31" w14:textId="77777777" w:rsidR="00AE5DB0" w:rsidRPr="00AE5DB0" w:rsidRDefault="00AE5DB0" w:rsidP="00AE5DB0">
      <w:pPr>
        <w:widowControl w:val="0"/>
        <w:spacing w:after="0" w:line="240" w:lineRule="auto"/>
        <w:ind w:left="1980" w:right="-180" w:hanging="1980"/>
        <w:rPr>
          <w:rFonts w:ascii="Arial Narrow" w:eastAsia="Times New Roman" w:hAnsi="Arial Narrow" w:cs="Times New Roman"/>
          <w:b/>
        </w:rPr>
      </w:pPr>
    </w:p>
    <w:p w14:paraId="73B3279C" w14:textId="77777777" w:rsidR="00AE5DB0" w:rsidRPr="00AE5DB0" w:rsidRDefault="00AE5DB0" w:rsidP="006F5DCB">
      <w:pPr>
        <w:widowControl w:val="0"/>
        <w:spacing w:after="0" w:line="240" w:lineRule="auto"/>
        <w:ind w:left="1980" w:right="-180" w:hanging="1980"/>
        <w:rPr>
          <w:rFonts w:ascii="Arial Narrow" w:eastAsia="Times New Roman" w:hAnsi="Arial Narrow" w:cs="Times New Roman"/>
        </w:rPr>
      </w:pPr>
      <w:r w:rsidRPr="00AE5DB0">
        <w:rPr>
          <w:rFonts w:ascii="Arial Narrow" w:eastAsia="Times New Roman" w:hAnsi="Arial Narrow" w:cs="Times New Roman"/>
          <w:b/>
        </w:rPr>
        <w:t>Format:</w:t>
      </w:r>
      <w:r w:rsidRPr="00AE5DB0">
        <w:rPr>
          <w:rFonts w:ascii="Arial Narrow" w:eastAsia="Times New Roman" w:hAnsi="Arial Narrow" w:cs="Times New Roman"/>
        </w:rPr>
        <w:tab/>
      </w:r>
      <w:r w:rsidR="006F5DCB">
        <w:rPr>
          <w:rFonts w:ascii="Arial Narrow" w:eastAsia="Times New Roman" w:hAnsi="Arial Narrow" w:cs="Times New Roman"/>
        </w:rPr>
        <w:t>Xbox One Family of Devices and Windows 10 Exclusive</w:t>
      </w:r>
    </w:p>
    <w:p w14:paraId="3B037446" w14:textId="77777777" w:rsidR="00AE5DB0" w:rsidRPr="00AE5DB0" w:rsidRDefault="00AE5DB0" w:rsidP="00AE5DB0">
      <w:pPr>
        <w:widowControl w:val="0"/>
        <w:spacing w:after="0" w:line="240" w:lineRule="auto"/>
        <w:ind w:left="1980" w:hanging="1980"/>
        <w:rPr>
          <w:rFonts w:ascii="Arial Narrow" w:eastAsia="Times New Roman" w:hAnsi="Arial Narrow" w:cs="Times New Roman"/>
          <w:b/>
        </w:rPr>
      </w:pPr>
    </w:p>
    <w:p w14:paraId="0E906ACA" w14:textId="70B5744E" w:rsidR="00AE5DB0" w:rsidRPr="00AE5DB0" w:rsidRDefault="00AE5DB0" w:rsidP="00AE5DB0">
      <w:pPr>
        <w:widowControl w:val="0"/>
        <w:spacing w:after="0" w:line="240" w:lineRule="auto"/>
        <w:ind w:left="1980" w:hanging="1980"/>
        <w:rPr>
          <w:rFonts w:ascii="Arial Narrow" w:eastAsia="Times New Roman" w:hAnsi="Arial Narrow" w:cs="Times New Roman"/>
        </w:rPr>
      </w:pPr>
      <w:r w:rsidRPr="00AE5DB0">
        <w:rPr>
          <w:rFonts w:ascii="Arial Narrow" w:eastAsia="Times New Roman" w:hAnsi="Arial Narrow" w:cs="Times New Roman"/>
          <w:b/>
        </w:rPr>
        <w:t>ESRB Rating:</w:t>
      </w:r>
      <w:r w:rsidRPr="00AE5DB0">
        <w:rPr>
          <w:rFonts w:ascii="Arial Narrow" w:eastAsia="Times New Roman" w:hAnsi="Arial Narrow" w:cs="Times New Roman"/>
          <w:b/>
        </w:rPr>
        <w:tab/>
      </w:r>
      <w:r w:rsidR="00881E2B">
        <w:rPr>
          <w:rFonts w:ascii="Arial Narrow" w:eastAsia="Times New Roman" w:hAnsi="Arial Narrow" w:cs="Times New Roman"/>
        </w:rPr>
        <w:t>M</w:t>
      </w:r>
    </w:p>
    <w:p w14:paraId="555D7430" w14:textId="77777777" w:rsidR="00AE5DB0" w:rsidRPr="00AE5DB0" w:rsidRDefault="00AE5DB0" w:rsidP="00AE5DB0">
      <w:pPr>
        <w:widowControl w:val="0"/>
        <w:tabs>
          <w:tab w:val="left" w:pos="1800"/>
        </w:tabs>
        <w:spacing w:after="0" w:line="240" w:lineRule="auto"/>
        <w:ind w:left="1980" w:hanging="1980"/>
        <w:outlineLvl w:val="0"/>
        <w:rPr>
          <w:rFonts w:ascii="Arial Narrow" w:eastAsia="Times New Roman" w:hAnsi="Arial Narrow" w:cs="Times New Roman"/>
          <w:b/>
          <w:bCs/>
        </w:rPr>
      </w:pPr>
    </w:p>
    <w:p w14:paraId="7D3F471A" w14:textId="7AF9BB65" w:rsidR="00AE5DB0" w:rsidRPr="00AE5DB0" w:rsidRDefault="00AE5DB0" w:rsidP="00AE5DB0">
      <w:pPr>
        <w:widowControl w:val="0"/>
        <w:spacing w:after="0" w:line="240" w:lineRule="auto"/>
        <w:ind w:left="1980" w:hanging="1980"/>
        <w:rPr>
          <w:rFonts w:ascii="Arial Narrow" w:eastAsia="Times New Roman" w:hAnsi="Arial Narrow" w:cs="Times New Roman"/>
        </w:rPr>
      </w:pPr>
      <w:r w:rsidRPr="00AE5DB0">
        <w:rPr>
          <w:rFonts w:ascii="Arial Narrow" w:eastAsia="Times New Roman" w:hAnsi="Arial Narrow" w:cs="Times New Roman"/>
          <w:b/>
        </w:rPr>
        <w:t>Price</w:t>
      </w:r>
      <w:r w:rsidR="00AF2752" w:rsidRPr="00AF2752">
        <w:rPr>
          <w:rFonts w:ascii="Arial Narrow" w:eastAsia="Times New Roman" w:hAnsi="Arial Narrow" w:cs="Times New Roman"/>
          <w:b/>
          <w:vertAlign w:val="superscript"/>
        </w:rPr>
        <w:t>1</w:t>
      </w:r>
      <w:r w:rsidRPr="00AE5DB0">
        <w:rPr>
          <w:rFonts w:ascii="Arial Narrow" w:eastAsia="Times New Roman" w:hAnsi="Arial Narrow" w:cs="Times New Roman"/>
        </w:rPr>
        <w:t>:</w:t>
      </w:r>
      <w:r w:rsidRPr="00AE5DB0">
        <w:rPr>
          <w:rFonts w:ascii="Arial Narrow" w:eastAsia="Times New Roman" w:hAnsi="Arial Narrow" w:cs="Times New Roman"/>
        </w:rPr>
        <w:tab/>
      </w:r>
      <w:r w:rsidR="00881E2B">
        <w:rPr>
          <w:rFonts w:ascii="Arial Narrow" w:eastAsia="Times New Roman" w:hAnsi="Arial Narrow" w:cs="Times New Roman"/>
        </w:rPr>
        <w:t>$29.99 for Standard Edition</w:t>
      </w:r>
      <w:r w:rsidR="004E7C92">
        <w:rPr>
          <w:rFonts w:ascii="Arial Narrow" w:eastAsia="Times New Roman" w:hAnsi="Arial Narrow" w:cs="Times New Roman"/>
        </w:rPr>
        <w:t>;</w:t>
      </w:r>
      <w:r w:rsidR="00881E2B">
        <w:rPr>
          <w:rFonts w:ascii="Arial Narrow" w:eastAsia="Times New Roman" w:hAnsi="Arial Narrow" w:cs="Times New Roman"/>
        </w:rPr>
        <w:t xml:space="preserve"> $49.99 for Ultimate Edition</w:t>
      </w:r>
    </w:p>
    <w:p w14:paraId="7F979F56" w14:textId="77777777" w:rsidR="00AE5DB0" w:rsidRPr="00AE5DB0" w:rsidRDefault="00AE5DB0" w:rsidP="00F541ED">
      <w:pPr>
        <w:widowControl w:val="0"/>
        <w:spacing w:after="0" w:line="240" w:lineRule="auto"/>
        <w:ind w:left="1980" w:hanging="1980"/>
        <w:rPr>
          <w:rFonts w:ascii="Arial Narrow" w:eastAsia="Times New Roman" w:hAnsi="Arial Narrow" w:cs="Times New Roman"/>
          <w:b/>
          <w:bCs/>
        </w:rPr>
      </w:pPr>
      <w:r w:rsidRPr="00AE5DB0">
        <w:rPr>
          <w:rFonts w:ascii="Arial Narrow" w:eastAsia="Times New Roman" w:hAnsi="Arial Narrow" w:cs="Times New Roman"/>
          <w:b/>
        </w:rPr>
        <w:tab/>
      </w:r>
    </w:p>
    <w:p w14:paraId="76C89FD9" w14:textId="5C685149" w:rsidR="00AE5DB0" w:rsidRPr="00AE5DB0" w:rsidRDefault="00AE5DB0" w:rsidP="00AE5DB0">
      <w:pPr>
        <w:widowControl w:val="0"/>
        <w:tabs>
          <w:tab w:val="left" w:pos="1800"/>
        </w:tabs>
        <w:spacing w:after="0" w:line="240" w:lineRule="auto"/>
        <w:ind w:left="1980" w:hanging="1980"/>
        <w:outlineLvl w:val="0"/>
        <w:rPr>
          <w:rFonts w:ascii="Arial Narrow" w:eastAsia="Times New Roman" w:hAnsi="Arial Narrow" w:cs="Times New Roman"/>
          <w:b/>
        </w:rPr>
      </w:pPr>
      <w:r w:rsidRPr="00AE5DB0">
        <w:rPr>
          <w:rFonts w:ascii="Arial Narrow" w:eastAsia="Times New Roman" w:hAnsi="Arial Narrow" w:cs="Times New Roman"/>
          <w:b/>
          <w:bCs/>
        </w:rPr>
        <w:t>Availability:</w:t>
      </w:r>
      <w:r w:rsidRPr="00AE5DB0">
        <w:rPr>
          <w:rFonts w:ascii="Arial Narrow" w:eastAsia="Times New Roman" w:hAnsi="Arial Narrow" w:cs="Times New Roman"/>
          <w:b/>
          <w:bCs/>
        </w:rPr>
        <w:tab/>
      </w:r>
      <w:r w:rsidRPr="00AE5DB0">
        <w:rPr>
          <w:rFonts w:ascii="Arial Narrow" w:eastAsia="Times New Roman" w:hAnsi="Arial Narrow" w:cs="Times New Roman"/>
          <w:bCs/>
        </w:rPr>
        <w:tab/>
      </w:r>
      <w:r w:rsidR="00881E2B">
        <w:rPr>
          <w:rFonts w:ascii="Arial Narrow" w:eastAsia="Times New Roman" w:hAnsi="Arial Narrow" w:cs="Times New Roman"/>
          <w:bCs/>
        </w:rPr>
        <w:t xml:space="preserve">May 22, </w:t>
      </w:r>
      <w:r>
        <w:rPr>
          <w:rFonts w:ascii="Arial Narrow" w:eastAsia="Times New Roman" w:hAnsi="Arial Narrow" w:cs="Times New Roman"/>
          <w:bCs/>
        </w:rPr>
        <w:t>2018</w:t>
      </w:r>
      <w:r w:rsidR="00881E2B">
        <w:rPr>
          <w:rFonts w:ascii="Arial Narrow" w:eastAsia="Times New Roman" w:hAnsi="Arial Narrow" w:cs="Times New Roman"/>
          <w:bCs/>
        </w:rPr>
        <w:t xml:space="preserve"> for Standard Edition</w:t>
      </w:r>
      <w:r w:rsidR="004E7C92">
        <w:rPr>
          <w:rFonts w:ascii="Arial Narrow" w:eastAsia="Times New Roman" w:hAnsi="Arial Narrow" w:cs="Times New Roman"/>
          <w:bCs/>
        </w:rPr>
        <w:t>;</w:t>
      </w:r>
      <w:r w:rsidR="00881E2B">
        <w:rPr>
          <w:rFonts w:ascii="Arial Narrow" w:eastAsia="Times New Roman" w:hAnsi="Arial Narrow" w:cs="Times New Roman"/>
          <w:bCs/>
        </w:rPr>
        <w:t xml:space="preserve"> May 18, 2018 for Early Access via Ultimate Edition</w:t>
      </w:r>
      <w:r w:rsidRPr="00AE5DB0">
        <w:rPr>
          <w:rFonts w:ascii="Arial Narrow" w:eastAsia="Times New Roman" w:hAnsi="Arial Narrow" w:cs="Times New Roman"/>
          <w:bCs/>
        </w:rPr>
        <w:br/>
      </w:r>
    </w:p>
    <w:p w14:paraId="09A9408C" w14:textId="77777777" w:rsidR="00F541ED" w:rsidRDefault="00F541ED" w:rsidP="00F541ED">
      <w:pPr>
        <w:widowControl w:val="0"/>
        <w:spacing w:after="0" w:line="240" w:lineRule="auto"/>
        <w:ind w:left="1980" w:hanging="1980"/>
        <w:rPr>
          <w:rFonts w:ascii="Arial Narrow" w:eastAsia="Times New Roman" w:hAnsi="Arial Narrow" w:cs="Times New Roman"/>
          <w:bCs/>
        </w:rPr>
      </w:pPr>
      <w:r w:rsidRPr="00AE5DB0">
        <w:rPr>
          <w:rFonts w:ascii="Arial Narrow" w:eastAsia="Times New Roman" w:hAnsi="Arial Narrow" w:cs="Times New Roman"/>
          <w:b/>
          <w:bCs/>
        </w:rPr>
        <w:t>Product Overview:</w:t>
      </w:r>
      <w:r w:rsidRPr="00AE5DB0">
        <w:rPr>
          <w:rFonts w:ascii="Arial Narrow" w:eastAsia="Times New Roman" w:hAnsi="Arial Narrow" w:cs="Times New Roman"/>
          <w:b/>
          <w:bCs/>
        </w:rPr>
        <w:tab/>
      </w:r>
      <w:r w:rsidRPr="00AE5DB0">
        <w:rPr>
          <w:rFonts w:ascii="Arial Narrow" w:eastAsia="Times New Roman" w:hAnsi="Arial Narrow" w:cs="Times New Roman"/>
          <w:bCs/>
        </w:rPr>
        <w:t xml:space="preserve">The next installment in the critically acclaimed “State of Decay” franchise immerses you in an all-new, multiplayer zombie survival fantasy. </w:t>
      </w:r>
    </w:p>
    <w:p w14:paraId="3D1DDFF3" w14:textId="77777777" w:rsidR="00F541ED" w:rsidRDefault="00F541ED" w:rsidP="00F541ED">
      <w:pPr>
        <w:widowControl w:val="0"/>
        <w:spacing w:after="0" w:line="240" w:lineRule="auto"/>
        <w:ind w:left="1980" w:hanging="1980"/>
        <w:rPr>
          <w:rFonts w:ascii="Arial Narrow" w:eastAsia="Times New Roman" w:hAnsi="Arial Narrow" w:cs="Times New Roman"/>
          <w:b/>
          <w:bCs/>
        </w:rPr>
      </w:pPr>
    </w:p>
    <w:p w14:paraId="3E2543BF" w14:textId="77777777" w:rsidR="00F541ED" w:rsidRDefault="00F541ED" w:rsidP="00F541ED">
      <w:pPr>
        <w:widowControl w:val="0"/>
        <w:spacing w:after="0" w:line="240" w:lineRule="auto"/>
        <w:ind w:left="1980" w:hanging="1980"/>
        <w:rPr>
          <w:rFonts w:ascii="Arial Narrow" w:eastAsia="Times New Roman" w:hAnsi="Arial Narrow" w:cs="Times New Roman"/>
          <w:bCs/>
        </w:rPr>
      </w:pPr>
      <w:r>
        <w:rPr>
          <w:rFonts w:ascii="Arial Narrow" w:eastAsia="Times New Roman" w:hAnsi="Arial Narrow" w:cs="Times New Roman"/>
          <w:b/>
          <w:bCs/>
        </w:rPr>
        <w:tab/>
      </w:r>
      <w:r w:rsidRPr="00F5304E">
        <w:rPr>
          <w:rFonts w:ascii="Arial Narrow" w:eastAsia="Times New Roman" w:hAnsi="Arial Narrow" w:cs="Times New Roman"/>
          <w:bCs/>
        </w:rPr>
        <w:t xml:space="preserve">The dead have risen and civilization has fallen. Not even the military could stop the zombies, and now it's up to you to gather survivors and build a community in a post-apocalyptic world. </w:t>
      </w:r>
      <w:r>
        <w:rPr>
          <w:rFonts w:ascii="Arial Narrow" w:eastAsia="Times New Roman" w:hAnsi="Arial Narrow" w:cs="Times New Roman"/>
          <w:bCs/>
        </w:rPr>
        <w:t>You choose where to</w:t>
      </w:r>
      <w:r w:rsidRPr="00F5304E">
        <w:rPr>
          <w:rFonts w:ascii="Arial Narrow" w:eastAsia="Times New Roman" w:hAnsi="Arial Narrow" w:cs="Times New Roman"/>
          <w:bCs/>
        </w:rPr>
        <w:t xml:space="preserve"> build your base, develop your characters’ abilities, and manage resources </w:t>
      </w:r>
      <w:r>
        <w:rPr>
          <w:rFonts w:ascii="Arial Narrow" w:eastAsia="Times New Roman" w:hAnsi="Arial Narrow" w:cs="Times New Roman"/>
          <w:bCs/>
        </w:rPr>
        <w:t xml:space="preserve">in a </w:t>
      </w:r>
      <w:r w:rsidRPr="00F5304E">
        <w:rPr>
          <w:rFonts w:ascii="Arial Narrow" w:eastAsia="Times New Roman" w:hAnsi="Arial Narrow" w:cs="Times New Roman"/>
          <w:bCs/>
        </w:rPr>
        <w:t>world where every decision matters, and where you define what it means to survive</w:t>
      </w:r>
      <w:r>
        <w:rPr>
          <w:rFonts w:ascii="Arial Narrow" w:eastAsia="Times New Roman" w:hAnsi="Arial Narrow" w:cs="Times New Roman"/>
          <w:bCs/>
        </w:rPr>
        <w:t>.</w:t>
      </w:r>
    </w:p>
    <w:p w14:paraId="36A4C164" w14:textId="77777777" w:rsidR="00F541ED" w:rsidRDefault="00F541ED" w:rsidP="00F541ED">
      <w:pPr>
        <w:widowControl w:val="0"/>
        <w:spacing w:after="0" w:line="240" w:lineRule="auto"/>
        <w:ind w:left="1980" w:hanging="1980"/>
        <w:rPr>
          <w:rFonts w:ascii="Arial Narrow" w:eastAsia="Times New Roman" w:hAnsi="Arial Narrow" w:cs="Times New Roman"/>
          <w:bCs/>
        </w:rPr>
      </w:pPr>
    </w:p>
    <w:p w14:paraId="699BEC59" w14:textId="77777777" w:rsidR="00F541ED" w:rsidRDefault="00F541ED" w:rsidP="00F541ED">
      <w:pPr>
        <w:widowControl w:val="0"/>
        <w:spacing w:after="0" w:line="240" w:lineRule="auto"/>
        <w:ind w:left="1980"/>
        <w:rPr>
          <w:rFonts w:ascii="Arial Narrow" w:eastAsia="Times New Roman" w:hAnsi="Arial Narrow" w:cs="Times New Roman"/>
          <w:bCs/>
        </w:rPr>
      </w:pPr>
      <w:r w:rsidRPr="00F5304E">
        <w:rPr>
          <w:rFonts w:ascii="Arial Narrow" w:eastAsia="Times New Roman" w:hAnsi="Arial Narrow" w:cs="Times New Roman"/>
          <w:bCs/>
        </w:rPr>
        <w:t>Play solo or team with up to three friends</w:t>
      </w:r>
      <w:r>
        <w:rPr>
          <w:rFonts w:ascii="Arial Narrow" w:eastAsia="Times New Roman" w:hAnsi="Arial Narrow" w:cs="Times New Roman"/>
          <w:bCs/>
        </w:rPr>
        <w:t xml:space="preserve"> in co-op multiplayer</w:t>
      </w:r>
      <w:r w:rsidRPr="00F5304E">
        <w:rPr>
          <w:rFonts w:ascii="Arial Narrow" w:eastAsia="Times New Roman" w:hAnsi="Arial Narrow" w:cs="Times New Roman"/>
          <w:bCs/>
        </w:rPr>
        <w:t xml:space="preserve"> to explore an open world filled with dynamic zombies, human enemies, and the valuable gear necessary to keep your community alive. </w:t>
      </w:r>
    </w:p>
    <w:p w14:paraId="1DC6F610" w14:textId="77777777" w:rsidR="00F541ED" w:rsidRDefault="00F541ED" w:rsidP="00F541ED">
      <w:pPr>
        <w:widowControl w:val="0"/>
        <w:spacing w:after="0" w:line="240" w:lineRule="auto"/>
        <w:ind w:left="1980" w:hanging="1980"/>
        <w:rPr>
          <w:rFonts w:ascii="Arial Narrow" w:eastAsia="Times New Roman" w:hAnsi="Arial Narrow" w:cs="Times New Roman"/>
          <w:bCs/>
        </w:rPr>
      </w:pPr>
    </w:p>
    <w:p w14:paraId="74DA9495" w14:textId="77777777" w:rsidR="00F541ED" w:rsidRPr="00AE5DB0" w:rsidRDefault="00F541ED" w:rsidP="00F541ED">
      <w:pPr>
        <w:widowControl w:val="0"/>
        <w:spacing w:after="0" w:line="240" w:lineRule="auto"/>
        <w:ind w:left="1980"/>
        <w:rPr>
          <w:rFonts w:ascii="Arial Narrow" w:eastAsia="Times New Roman" w:hAnsi="Arial Narrow" w:cs="Times New Roman"/>
          <w:bCs/>
        </w:rPr>
      </w:pPr>
      <w:r>
        <w:rPr>
          <w:rFonts w:ascii="Arial Narrow" w:eastAsia="Times New Roman" w:hAnsi="Arial Narrow" w:cs="Times New Roman"/>
          <w:bCs/>
        </w:rPr>
        <w:t xml:space="preserve">“State of Decay 2” is an Xbox Play Anywhere title, meaning </w:t>
      </w:r>
      <w:r w:rsidRPr="00AE5DB0">
        <w:rPr>
          <w:rFonts w:ascii="Arial Narrow" w:eastAsia="Times New Roman" w:hAnsi="Arial Narrow" w:cs="Times New Roman"/>
          <w:bCs/>
        </w:rPr>
        <w:t>a single digital purchase of the game on Xbox One or Windows 10 PC will include the other version at no additional cost</w:t>
      </w:r>
      <w:r>
        <w:rPr>
          <w:rFonts w:ascii="Arial Narrow" w:eastAsia="Times New Roman" w:hAnsi="Arial Narrow" w:cs="Times New Roman"/>
          <w:bCs/>
        </w:rPr>
        <w:t>.</w:t>
      </w:r>
    </w:p>
    <w:p w14:paraId="008310FE" w14:textId="77777777" w:rsidR="00F541ED" w:rsidRPr="00AE5DB0" w:rsidRDefault="00F541ED" w:rsidP="00F541ED">
      <w:pPr>
        <w:spacing w:after="0" w:line="240" w:lineRule="auto"/>
        <w:textAlignment w:val="center"/>
        <w:rPr>
          <w:rFonts w:ascii="Arial Narrow" w:eastAsia="Times New Roman" w:hAnsi="Arial Narrow" w:cs="Times New Roman"/>
          <w:color w:val="000000"/>
        </w:rPr>
      </w:pPr>
    </w:p>
    <w:p w14:paraId="3F2F934D" w14:textId="77777777" w:rsidR="00F541ED" w:rsidRDefault="00F541ED" w:rsidP="00F541ED">
      <w:pPr>
        <w:shd w:val="clear" w:color="auto" w:fill="FFFFFF"/>
        <w:spacing w:after="0" w:line="240" w:lineRule="auto"/>
        <w:ind w:left="1980" w:hanging="1980"/>
        <w:contextualSpacing/>
        <w:rPr>
          <w:rFonts w:ascii="Arial Narrow" w:eastAsia="Times New Roman" w:hAnsi="Arial Narrow" w:cs="Times New Roman"/>
          <w:bCs/>
        </w:rPr>
      </w:pPr>
      <w:r w:rsidRPr="00AE5DB0">
        <w:rPr>
          <w:rFonts w:ascii="Arial Narrow" w:eastAsia="Times New Roman" w:hAnsi="Arial Narrow" w:cs="Times New Roman"/>
          <w:b/>
          <w:bCs/>
        </w:rPr>
        <w:t>Features:</w:t>
      </w:r>
      <w:r w:rsidRPr="00AE5DB0">
        <w:rPr>
          <w:rFonts w:ascii="Arial Narrow" w:eastAsia="Times New Roman" w:hAnsi="Arial Narrow" w:cs="Times New Roman"/>
          <w:bCs/>
        </w:rPr>
        <w:tab/>
      </w:r>
      <w:r>
        <w:rPr>
          <w:rFonts w:ascii="Arial Narrow" w:eastAsia="Times New Roman" w:hAnsi="Arial Narrow" w:cs="Times New Roman"/>
          <w:b/>
          <w:bCs/>
        </w:rPr>
        <w:t>Experience the Ultimate Zombie Survival Fantasy Game:</w:t>
      </w:r>
      <w:r>
        <w:rPr>
          <w:rFonts w:ascii="Arial Narrow" w:eastAsia="Times New Roman" w:hAnsi="Arial Narrow" w:cs="Times New Roman"/>
          <w:bCs/>
        </w:rPr>
        <w:t xml:space="preserve"> </w:t>
      </w:r>
      <w:r w:rsidRPr="00AF2752">
        <w:rPr>
          <w:rFonts w:ascii="Arial Narrow" w:eastAsia="Times New Roman" w:hAnsi="Arial Narrow" w:cs="Times New Roman"/>
          <w:bCs/>
        </w:rPr>
        <w:t>Play as an entire community — each survivor in the game is their own person, with a unique mix of background traits, skills, and attitudes that determine what they can do, what they want, and what they</w:t>
      </w:r>
      <w:r>
        <w:rPr>
          <w:rFonts w:ascii="Arial Narrow" w:eastAsia="Times New Roman" w:hAnsi="Arial Narrow" w:cs="Times New Roman"/>
          <w:bCs/>
        </w:rPr>
        <w:t xml:space="preserve"> are willing to do to get it. </w:t>
      </w:r>
      <w:r w:rsidRPr="00AF2752">
        <w:rPr>
          <w:rFonts w:ascii="Arial Narrow" w:eastAsia="Times New Roman" w:hAnsi="Arial Narrow" w:cs="Times New Roman"/>
          <w:bCs/>
        </w:rPr>
        <w:t>Use your community’s unique array of individuals to forge a path through th</w:t>
      </w:r>
      <w:r>
        <w:rPr>
          <w:rFonts w:ascii="Arial Narrow" w:eastAsia="Times New Roman" w:hAnsi="Arial Narrow" w:cs="Times New Roman"/>
          <w:bCs/>
        </w:rPr>
        <w:t xml:space="preserve">e game that is personal to you. </w:t>
      </w:r>
      <w:r w:rsidRPr="00AF2752">
        <w:rPr>
          <w:rFonts w:ascii="Arial Narrow" w:eastAsia="Times New Roman" w:hAnsi="Arial Narrow" w:cs="Times New Roman"/>
          <w:bCs/>
        </w:rPr>
        <w:t>Your choices shape the identity of your community, ensuring</w:t>
      </w:r>
      <w:r>
        <w:rPr>
          <w:rFonts w:ascii="Arial Narrow" w:eastAsia="Times New Roman" w:hAnsi="Arial Narrow" w:cs="Times New Roman"/>
          <w:bCs/>
        </w:rPr>
        <w:t xml:space="preserve"> that no two stories are alike and remember – once you lose a survivor, they’re gone forever thanks to the return of permadeath in “State of Decay 2.” </w:t>
      </w:r>
      <w:r w:rsidRPr="00AF2752">
        <w:rPr>
          <w:rFonts w:ascii="Arial Narrow" w:eastAsia="Times New Roman" w:hAnsi="Arial Narrow" w:cs="Times New Roman"/>
          <w:bCs/>
        </w:rPr>
        <w:t>Explore an open, simulated world filled with dynamic zombie and human enemies, friendly survivors to recruit into your community, and valuable resources and gear necessary to keep your people alive.</w:t>
      </w:r>
    </w:p>
    <w:p w14:paraId="1F32BF34" w14:textId="77777777" w:rsidR="00F541ED" w:rsidRDefault="00F541ED" w:rsidP="00F541ED">
      <w:pPr>
        <w:shd w:val="clear" w:color="auto" w:fill="FFFFFF"/>
        <w:spacing w:after="0" w:line="240" w:lineRule="auto"/>
        <w:ind w:left="1980" w:hanging="1980"/>
        <w:contextualSpacing/>
        <w:rPr>
          <w:rFonts w:ascii="Arial Narrow" w:eastAsia="Times New Roman" w:hAnsi="Arial Narrow" w:cs="Times New Roman"/>
          <w:bCs/>
        </w:rPr>
      </w:pPr>
    </w:p>
    <w:p w14:paraId="78DDDEBE" w14:textId="77777777" w:rsidR="00F541ED" w:rsidRDefault="00F541ED" w:rsidP="00F541ED">
      <w:pPr>
        <w:shd w:val="clear" w:color="auto" w:fill="FFFFFF"/>
        <w:spacing w:after="0" w:line="240" w:lineRule="auto"/>
        <w:ind w:left="1980"/>
        <w:contextualSpacing/>
        <w:rPr>
          <w:rFonts w:ascii="Arial Narrow" w:eastAsia="Times New Roman" w:hAnsi="Arial Narrow" w:cs="Times New Roman"/>
          <w:b/>
          <w:bCs/>
        </w:rPr>
      </w:pPr>
      <w:r w:rsidRPr="004515FE">
        <w:rPr>
          <w:rFonts w:ascii="Arial Narrow" w:eastAsia="Times New Roman" w:hAnsi="Arial Narrow" w:cs="Times New Roman"/>
          <w:b/>
          <w:bCs/>
        </w:rPr>
        <w:t xml:space="preserve">Survive Together with Four-Player </w:t>
      </w:r>
      <w:r>
        <w:rPr>
          <w:rFonts w:ascii="Arial Narrow" w:eastAsia="Times New Roman" w:hAnsi="Arial Narrow" w:cs="Times New Roman"/>
          <w:b/>
          <w:bCs/>
        </w:rPr>
        <w:t>Co-op M</w:t>
      </w:r>
      <w:r w:rsidRPr="004515FE">
        <w:rPr>
          <w:rFonts w:ascii="Arial Narrow" w:eastAsia="Times New Roman" w:hAnsi="Arial Narrow" w:cs="Times New Roman"/>
          <w:b/>
          <w:bCs/>
        </w:rPr>
        <w:t xml:space="preserve">ultiplayer: </w:t>
      </w:r>
      <w:r w:rsidRPr="00EC4D9F">
        <w:rPr>
          <w:rFonts w:ascii="Arial Narrow" w:eastAsia="Times New Roman" w:hAnsi="Arial Narrow" w:cs="Times New Roman"/>
          <w:bCs/>
        </w:rPr>
        <w:t>Play solo, or for the first time ever in the “State of Decay” franchise, with up to three of friends</w:t>
      </w:r>
      <w:r>
        <w:rPr>
          <w:rFonts w:ascii="Arial Narrow" w:eastAsia="Times New Roman" w:hAnsi="Arial Narrow" w:cs="Times New Roman"/>
          <w:bCs/>
        </w:rPr>
        <w:t xml:space="preserve"> </w:t>
      </w:r>
      <w:r w:rsidRPr="004515FE">
        <w:rPr>
          <w:rFonts w:ascii="Arial Narrow" w:eastAsia="Times New Roman" w:hAnsi="Arial Narrow" w:cs="Times New Roman"/>
          <w:bCs/>
        </w:rPr>
        <w:t>in co-op multiplayer</w:t>
      </w:r>
      <w:r w:rsidRPr="00F541ED">
        <w:rPr>
          <w:rFonts w:ascii="Arial Narrow" w:eastAsia="Times New Roman" w:hAnsi="Arial Narrow" w:cs="Times New Roman"/>
          <w:bCs/>
        </w:rPr>
        <w:t xml:space="preserve"> </w:t>
      </w:r>
      <w:r>
        <w:rPr>
          <w:rFonts w:ascii="Arial Narrow" w:eastAsia="Times New Roman" w:hAnsi="Arial Narrow" w:cs="Times New Roman"/>
          <w:bCs/>
        </w:rPr>
        <w:t>where e</w:t>
      </w:r>
      <w:r w:rsidRPr="00EC4D9F">
        <w:rPr>
          <w:rFonts w:ascii="Arial Narrow" w:eastAsia="Times New Roman" w:hAnsi="Arial Narrow" w:cs="Times New Roman"/>
          <w:bCs/>
        </w:rPr>
        <w:t xml:space="preserve">ach player maintains command of their own personal community and roster of characters. Invite friends to join your game, or drop into theirs. Work together as you explore the deadly post-apocalyptic </w:t>
      </w:r>
      <w:r>
        <w:rPr>
          <w:rFonts w:ascii="Arial Narrow" w:eastAsia="Times New Roman" w:hAnsi="Arial Narrow" w:cs="Times New Roman"/>
          <w:bCs/>
        </w:rPr>
        <w:t>open world</w:t>
      </w:r>
      <w:r w:rsidRPr="00EC4D9F">
        <w:rPr>
          <w:rFonts w:ascii="Arial Narrow" w:eastAsia="Times New Roman" w:hAnsi="Arial Narrow" w:cs="Times New Roman"/>
          <w:bCs/>
        </w:rPr>
        <w:t xml:space="preserve">, </w:t>
      </w:r>
      <w:r>
        <w:rPr>
          <w:rFonts w:ascii="Arial Narrow" w:eastAsia="Times New Roman" w:hAnsi="Arial Narrow" w:cs="Times New Roman"/>
          <w:bCs/>
        </w:rPr>
        <w:t xml:space="preserve">make </w:t>
      </w:r>
      <w:r w:rsidRPr="008C5343">
        <w:rPr>
          <w:rFonts w:ascii="Arial Narrow" w:eastAsia="Times New Roman" w:hAnsi="Arial Narrow" w:cs="Times New Roman"/>
          <w:bCs/>
        </w:rPr>
        <w:t>decisions with long lasting consequences</w:t>
      </w:r>
      <w:r w:rsidR="002A04EF" w:rsidRPr="008C5343">
        <w:rPr>
          <w:rFonts w:ascii="Arial Narrow" w:eastAsia="Times New Roman" w:hAnsi="Arial Narrow" w:cs="Times New Roman"/>
          <w:bCs/>
        </w:rPr>
        <w:t>,</w:t>
      </w:r>
      <w:r w:rsidRPr="008C5343">
        <w:rPr>
          <w:rFonts w:ascii="Arial Narrow" w:eastAsia="Times New Roman" w:hAnsi="Arial Narrow" w:cs="Times New Roman"/>
          <w:bCs/>
        </w:rPr>
        <w:t xml:space="preserve"> and look out </w:t>
      </w:r>
      <w:r w:rsidR="002A04EF" w:rsidRPr="008C5343">
        <w:rPr>
          <w:rFonts w:ascii="Arial Narrow" w:eastAsia="Times New Roman" w:hAnsi="Arial Narrow" w:cs="Times New Roman"/>
          <w:bCs/>
        </w:rPr>
        <w:t xml:space="preserve">for </w:t>
      </w:r>
      <w:r w:rsidRPr="008C5343">
        <w:rPr>
          <w:rFonts w:ascii="Arial Narrow" w:eastAsia="Times New Roman" w:hAnsi="Arial Narrow" w:cs="Times New Roman"/>
          <w:bCs/>
        </w:rPr>
        <w:t xml:space="preserve">your fellow survivors </w:t>
      </w:r>
      <w:r w:rsidR="002A04EF" w:rsidRPr="008C5343">
        <w:rPr>
          <w:rFonts w:ascii="Arial Narrow" w:eastAsia="Times New Roman" w:hAnsi="Arial Narrow" w:cs="Times New Roman"/>
          <w:bCs/>
        </w:rPr>
        <w:t>while sharing</w:t>
      </w:r>
      <w:r w:rsidRPr="008C5343">
        <w:rPr>
          <w:rFonts w:ascii="Arial Narrow" w:eastAsia="Times New Roman" w:hAnsi="Arial Narrow" w:cs="Times New Roman"/>
          <w:bCs/>
        </w:rPr>
        <w:t xml:space="preserve"> the rewards</w:t>
      </w:r>
      <w:r w:rsidRPr="002A04EF">
        <w:rPr>
          <w:rFonts w:ascii="Arial Narrow" w:eastAsia="Times New Roman" w:hAnsi="Arial Narrow" w:cs="Times New Roman"/>
          <w:bCs/>
        </w:rPr>
        <w:t xml:space="preserve"> of your accomplishments.</w:t>
      </w:r>
      <w:r w:rsidRPr="00EC4D9F">
        <w:rPr>
          <w:rFonts w:ascii="Arial Narrow" w:eastAsia="Times New Roman" w:hAnsi="Arial Narrow" w:cs="Times New Roman"/>
          <w:bCs/>
        </w:rPr>
        <w:t xml:space="preserve"> </w:t>
      </w:r>
    </w:p>
    <w:p w14:paraId="72B70958" w14:textId="77777777" w:rsidR="00F541ED" w:rsidRDefault="00F541ED" w:rsidP="00F541ED">
      <w:pPr>
        <w:shd w:val="clear" w:color="auto" w:fill="FFFFFF"/>
        <w:spacing w:after="0" w:line="240" w:lineRule="auto"/>
        <w:ind w:left="1980"/>
        <w:contextualSpacing/>
        <w:rPr>
          <w:rFonts w:ascii="Arial Narrow" w:eastAsia="Times New Roman" w:hAnsi="Arial Narrow" w:cs="Times New Roman"/>
          <w:b/>
          <w:bCs/>
        </w:rPr>
      </w:pPr>
    </w:p>
    <w:p w14:paraId="72EE6B94" w14:textId="77777777" w:rsidR="00F541ED" w:rsidRDefault="00F541ED" w:rsidP="00F541ED">
      <w:pPr>
        <w:shd w:val="clear" w:color="auto" w:fill="FFFFFF"/>
        <w:spacing w:after="0" w:line="240" w:lineRule="auto"/>
        <w:ind w:left="1980"/>
        <w:contextualSpacing/>
        <w:rPr>
          <w:rFonts w:ascii="Arial Narrow" w:eastAsia="Times New Roman" w:hAnsi="Arial Narrow" w:cs="Times New Roman"/>
          <w:b/>
          <w:bCs/>
        </w:rPr>
      </w:pPr>
    </w:p>
    <w:p w14:paraId="3FA1FB49" w14:textId="4BE661FD" w:rsidR="00F541ED" w:rsidRDefault="00F541ED" w:rsidP="00F541ED">
      <w:pPr>
        <w:shd w:val="clear" w:color="auto" w:fill="FFFFFF"/>
        <w:spacing w:after="0" w:line="240" w:lineRule="auto"/>
        <w:ind w:left="1980"/>
        <w:contextualSpacing/>
        <w:rPr>
          <w:rFonts w:ascii="Arial Narrow" w:eastAsia="Times New Roman" w:hAnsi="Arial Narrow" w:cs="Times New Roman"/>
          <w:bCs/>
        </w:rPr>
      </w:pPr>
      <w:r>
        <w:rPr>
          <w:rFonts w:ascii="Arial Narrow" w:eastAsia="Times New Roman" w:hAnsi="Arial Narrow" w:cs="Times New Roman"/>
          <w:b/>
          <w:bCs/>
        </w:rPr>
        <w:lastRenderedPageBreak/>
        <w:t>Deep RPG Progression</w:t>
      </w:r>
      <w:r>
        <w:rPr>
          <w:rFonts w:ascii="Arial Narrow" w:eastAsia="Times New Roman" w:hAnsi="Arial Narrow" w:cs="Times New Roman"/>
          <w:bCs/>
        </w:rPr>
        <w:t xml:space="preserve">: </w:t>
      </w:r>
      <w:r w:rsidRPr="00AF2752">
        <w:rPr>
          <w:rFonts w:ascii="Arial Narrow" w:eastAsia="Times New Roman" w:hAnsi="Arial Narrow" w:cs="Times New Roman"/>
          <w:bCs/>
        </w:rPr>
        <w:t>Develop each survivor's traits and skills to improve their capabilities and strengthen your community.</w:t>
      </w:r>
      <w:r>
        <w:rPr>
          <w:rFonts w:ascii="Arial Narrow" w:eastAsia="Times New Roman" w:hAnsi="Arial Narrow" w:cs="Times New Roman"/>
          <w:bCs/>
        </w:rPr>
        <w:t xml:space="preserve"> </w:t>
      </w:r>
      <w:r w:rsidRPr="00AF2752">
        <w:rPr>
          <w:rFonts w:ascii="Arial Narrow" w:eastAsia="Times New Roman" w:hAnsi="Arial Narrow" w:cs="Times New Roman"/>
          <w:bCs/>
        </w:rPr>
        <w:t>Collect resources to build and fortify your base, unlocking crucial new facilities and valuable community options along the way.</w:t>
      </w:r>
      <w:r>
        <w:rPr>
          <w:rFonts w:ascii="Arial Narrow" w:eastAsia="Times New Roman" w:hAnsi="Arial Narrow" w:cs="Times New Roman"/>
          <w:bCs/>
        </w:rPr>
        <w:t xml:space="preserve"> </w:t>
      </w:r>
      <w:r w:rsidRPr="00AF2752">
        <w:rPr>
          <w:rFonts w:ascii="Arial Narrow" w:eastAsia="Times New Roman" w:hAnsi="Arial Narrow" w:cs="Times New Roman"/>
          <w:bCs/>
        </w:rPr>
        <w:t xml:space="preserve">Elevate your favorite survivors to leadership roles in your community by heeding their advice and completing their goals, and unlock new community benefits and objectives </w:t>
      </w:r>
      <w:r>
        <w:rPr>
          <w:rFonts w:ascii="Arial Narrow" w:eastAsia="Times New Roman" w:hAnsi="Arial Narrow" w:cs="Times New Roman"/>
          <w:bCs/>
        </w:rPr>
        <w:t xml:space="preserve">that suit your leader’s ideals. </w:t>
      </w:r>
      <w:r w:rsidRPr="00AF2752">
        <w:rPr>
          <w:rFonts w:ascii="Arial Narrow" w:eastAsia="Times New Roman" w:hAnsi="Arial Narrow" w:cs="Times New Roman"/>
          <w:bCs/>
        </w:rPr>
        <w:t>Manage the relationships and goals of your survivors to build a strong community that has a lasting impact on the future of your world.</w:t>
      </w:r>
    </w:p>
    <w:p w14:paraId="604A10C8" w14:textId="226794BC" w:rsidR="00F319CC" w:rsidRDefault="00F319CC" w:rsidP="00F541ED">
      <w:pPr>
        <w:shd w:val="clear" w:color="auto" w:fill="FFFFFF"/>
        <w:spacing w:after="0" w:line="240" w:lineRule="auto"/>
        <w:ind w:left="1980"/>
        <w:contextualSpacing/>
        <w:rPr>
          <w:rFonts w:ascii="Arial Narrow" w:eastAsia="Times New Roman" w:hAnsi="Arial Narrow" w:cs="Times New Roman"/>
          <w:bCs/>
        </w:rPr>
      </w:pPr>
    </w:p>
    <w:p w14:paraId="6A6B73C2" w14:textId="53424A47" w:rsidR="00F319CC" w:rsidRPr="00F319CC" w:rsidRDefault="00F319CC" w:rsidP="00F319CC">
      <w:pPr>
        <w:shd w:val="clear" w:color="auto" w:fill="FFFFFF"/>
        <w:spacing w:after="0" w:line="240" w:lineRule="auto"/>
        <w:ind w:left="1980"/>
        <w:contextualSpacing/>
        <w:rPr>
          <w:rFonts w:ascii="Arial Narrow" w:eastAsia="Times New Roman" w:hAnsi="Arial Narrow" w:cs="Times New Roman"/>
          <w:bCs/>
        </w:rPr>
      </w:pPr>
      <w:r w:rsidRPr="00F319CC">
        <w:rPr>
          <w:rFonts w:ascii="Arial Narrow" w:eastAsia="Times New Roman" w:hAnsi="Arial Narrow" w:cs="Times New Roman"/>
          <w:b/>
          <w:bCs/>
        </w:rPr>
        <w:t>Ultimate Edition:</w:t>
      </w:r>
      <w:r>
        <w:rPr>
          <w:rFonts w:ascii="Arial Narrow" w:eastAsia="Times New Roman" w:hAnsi="Arial Narrow" w:cs="Times New Roman"/>
          <w:bCs/>
        </w:rPr>
        <w:t xml:space="preserve"> F</w:t>
      </w:r>
      <w:r w:rsidRPr="00F319CC">
        <w:rPr>
          <w:rFonts w:ascii="Arial Narrow" w:eastAsia="Times New Roman" w:hAnsi="Arial Narrow" w:cs="Times New Roman"/>
          <w:bCs/>
        </w:rPr>
        <w:t xml:space="preserve">ans can also purchase </w:t>
      </w:r>
      <w:r>
        <w:rPr>
          <w:rFonts w:ascii="Arial Narrow" w:eastAsia="Times New Roman" w:hAnsi="Arial Narrow" w:cs="Times New Roman"/>
          <w:bCs/>
        </w:rPr>
        <w:t>“</w:t>
      </w:r>
      <w:r w:rsidRPr="00F319CC">
        <w:rPr>
          <w:rFonts w:ascii="Arial Narrow" w:eastAsia="Times New Roman" w:hAnsi="Arial Narrow" w:cs="Times New Roman"/>
          <w:bCs/>
        </w:rPr>
        <w:t>State of Decay 2: Ultimate Edition</w:t>
      </w:r>
      <w:r>
        <w:rPr>
          <w:rFonts w:ascii="Arial Narrow" w:eastAsia="Times New Roman" w:hAnsi="Arial Narrow" w:cs="Times New Roman"/>
          <w:bCs/>
        </w:rPr>
        <w:t>”</w:t>
      </w:r>
      <w:r w:rsidRPr="00F319CC">
        <w:rPr>
          <w:rFonts w:ascii="Arial Narrow" w:eastAsia="Times New Roman" w:hAnsi="Arial Narrow" w:cs="Times New Roman"/>
          <w:bCs/>
        </w:rPr>
        <w:t xml:space="preserve"> for $49.99. State of Decay 2: Ultimate Edition includes 4 days early access beginning May 18, along with two add-on packs: “Independence Pack” and “Daybreak Pack” (available at a later release date) on both Xbox One and Windows 1</w:t>
      </w:r>
      <w:bookmarkStart w:id="0" w:name="_GoBack"/>
      <w:bookmarkEnd w:id="0"/>
      <w:r w:rsidRPr="00F319CC">
        <w:rPr>
          <w:rFonts w:ascii="Arial Narrow" w:eastAsia="Times New Roman" w:hAnsi="Arial Narrow" w:cs="Times New Roman"/>
          <w:bCs/>
        </w:rPr>
        <w:t xml:space="preserve">0 PC. The Ultimate Edition will also include a download token for a bonus copy of the console version </w:t>
      </w:r>
      <w:r>
        <w:rPr>
          <w:rFonts w:ascii="Arial Narrow" w:eastAsia="Times New Roman" w:hAnsi="Arial Narrow" w:cs="Times New Roman"/>
          <w:bCs/>
        </w:rPr>
        <w:t>“</w:t>
      </w:r>
      <w:r w:rsidRPr="00F319CC">
        <w:rPr>
          <w:rFonts w:ascii="Arial Narrow" w:eastAsia="Times New Roman" w:hAnsi="Arial Narrow" w:cs="Times New Roman"/>
          <w:bCs/>
        </w:rPr>
        <w:t>State of Decay: Year-One Survival Edition.</w:t>
      </w:r>
      <w:r>
        <w:rPr>
          <w:rFonts w:ascii="Arial Narrow" w:eastAsia="Times New Roman" w:hAnsi="Arial Narrow" w:cs="Times New Roman"/>
          <w:bCs/>
        </w:rPr>
        <w:t>”</w:t>
      </w:r>
    </w:p>
    <w:p w14:paraId="4431F65D" w14:textId="77777777" w:rsidR="00F541ED" w:rsidRPr="00AE5DB0" w:rsidRDefault="00F541ED" w:rsidP="00F541ED">
      <w:pPr>
        <w:shd w:val="clear" w:color="auto" w:fill="FFFFFF"/>
        <w:spacing w:after="0" w:line="240" w:lineRule="auto"/>
        <w:ind w:left="1980" w:hanging="1980"/>
        <w:contextualSpacing/>
        <w:rPr>
          <w:rFonts w:ascii="Arial Narrow" w:eastAsia="Times New Roman" w:hAnsi="Arial Narrow" w:cs="Times New Roman"/>
          <w:b/>
          <w:sz w:val="24"/>
          <w:szCs w:val="24"/>
        </w:rPr>
      </w:pPr>
      <w:r>
        <w:rPr>
          <w:rFonts w:ascii="Arial Narrow" w:eastAsia="Times New Roman" w:hAnsi="Arial Narrow" w:cs="Times New Roman"/>
          <w:bCs/>
        </w:rPr>
        <w:tab/>
        <w:t xml:space="preserve"> </w:t>
      </w:r>
    </w:p>
    <w:p w14:paraId="4BC51544" w14:textId="77777777" w:rsidR="00F541ED" w:rsidRPr="00AE5DB0" w:rsidRDefault="00F541ED" w:rsidP="00F541ED">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vertAlign w:val="superscript"/>
        </w:rPr>
        <w:t xml:space="preserve">1 </w:t>
      </w:r>
      <w:r w:rsidRPr="00AE5DB0">
        <w:rPr>
          <w:rFonts w:ascii="Arial Narrow" w:eastAsia="Times New Roman" w:hAnsi="Arial Narrow" w:cs="Times New Roman"/>
          <w:sz w:val="18"/>
          <w:szCs w:val="18"/>
        </w:rPr>
        <w:t>Actual retail prices may vary.</w:t>
      </w:r>
    </w:p>
    <w:p w14:paraId="62CDB67B" w14:textId="77777777" w:rsidR="00F541ED" w:rsidRPr="00AE5DB0" w:rsidRDefault="00F541ED" w:rsidP="00F541ED">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vertAlign w:val="superscript"/>
        </w:rPr>
        <w:t>2</w:t>
      </w:r>
      <w:r w:rsidRPr="00AE5DB0">
        <w:rPr>
          <w:rFonts w:ascii="Arial Narrow" w:eastAsia="Times New Roman" w:hAnsi="Arial Narrow" w:cs="Times New Roman"/>
          <w:sz w:val="18"/>
          <w:szCs w:val="18"/>
          <w:vertAlign w:val="superscript"/>
        </w:rPr>
        <w:t xml:space="preserve"> </w:t>
      </w:r>
      <w:r w:rsidRPr="00AE5DB0">
        <w:rPr>
          <w:rFonts w:ascii="Arial Narrow" w:eastAsia="Times New Roman" w:hAnsi="Arial Narrow" w:cs="Times New Roman"/>
          <w:sz w:val="18"/>
          <w:szCs w:val="18"/>
        </w:rPr>
        <w:t>Online multiplayer requires Xbox Live Gold subscription (sold separately).</w:t>
      </w:r>
    </w:p>
    <w:p w14:paraId="08DE724A" w14:textId="77777777" w:rsidR="00F541ED" w:rsidRPr="00AE5DB0" w:rsidRDefault="00F541ED" w:rsidP="00F541ED">
      <w:pPr>
        <w:spacing w:after="0" w:line="240" w:lineRule="auto"/>
        <w:rPr>
          <w:rFonts w:ascii="Arial Narrow" w:eastAsia="Times New Roman" w:hAnsi="Arial Narrow" w:cs="Times New Roman"/>
          <w:b/>
          <w:u w:val="single"/>
        </w:rPr>
      </w:pPr>
    </w:p>
    <w:p w14:paraId="58D3400C" w14:textId="77777777" w:rsidR="00F541ED" w:rsidRPr="00AE5DB0" w:rsidRDefault="00F541ED" w:rsidP="00F541ED">
      <w:pPr>
        <w:spacing w:after="0" w:line="240" w:lineRule="auto"/>
        <w:rPr>
          <w:rFonts w:ascii="Arial Narrow" w:eastAsia="Times New Roman" w:hAnsi="Arial Narrow" w:cs="Times New Roman"/>
          <w:b/>
          <w:u w:val="single"/>
        </w:rPr>
      </w:pPr>
      <w:r w:rsidRPr="00AE5DB0">
        <w:rPr>
          <w:rFonts w:ascii="Arial Narrow" w:eastAsia="Times New Roman" w:hAnsi="Arial Narrow" w:cs="Times New Roman"/>
          <w:b/>
          <w:u w:val="single"/>
        </w:rPr>
        <w:t xml:space="preserve">About </w:t>
      </w:r>
      <w:r>
        <w:rPr>
          <w:rFonts w:ascii="Arial Narrow" w:eastAsia="Times New Roman" w:hAnsi="Arial Narrow" w:cs="Times New Roman"/>
          <w:b/>
          <w:u w:val="single"/>
        </w:rPr>
        <w:t>State of Decay</w:t>
      </w:r>
    </w:p>
    <w:p w14:paraId="3B4CEAEB" w14:textId="04D879B1" w:rsidR="00F541ED" w:rsidRPr="00AE5DB0" w:rsidRDefault="00F541ED" w:rsidP="00F541ED">
      <w:pPr>
        <w:spacing w:after="0" w:line="240" w:lineRule="auto"/>
        <w:ind w:right="-180"/>
        <w:rPr>
          <w:rFonts w:ascii="Arial Narrow" w:eastAsia="Times New Roman" w:hAnsi="Arial Narrow" w:cs="Segoe UI"/>
        </w:rPr>
      </w:pPr>
      <w:r>
        <w:rPr>
          <w:rFonts w:ascii="Arial Narrow" w:eastAsia="MS Mincho" w:hAnsi="Arial Narrow" w:cs="Arial"/>
          <w:lang w:eastAsia="ja-JP"/>
        </w:rPr>
        <w:t>Exclusively published by Microsoft Studios and developed by Undead Labs, the State of Decay franchise is the ultimate zombie survival fantasy experience. Beginning with the original “State of Decay” (2013), millions of fans from around the world have braved the zombie apocalypse, whether its carving an escape route via truck or tragically losing their favorite character to the horde, each with their own unique stories, personalitie</w:t>
      </w:r>
      <w:r w:rsidR="008C5343">
        <w:rPr>
          <w:rFonts w:ascii="Arial Narrow" w:eastAsia="MS Mincho" w:hAnsi="Arial Narrow" w:cs="Arial"/>
          <w:lang w:eastAsia="ja-JP"/>
        </w:rPr>
        <w:t>s and traits, limited resources</w:t>
      </w:r>
      <w:r>
        <w:rPr>
          <w:rFonts w:ascii="Arial Narrow" w:eastAsia="MS Mincho" w:hAnsi="Arial Narrow" w:cs="Arial"/>
          <w:lang w:eastAsia="ja-JP"/>
        </w:rPr>
        <w:t>,</w:t>
      </w:r>
      <w:r w:rsidR="008C5343">
        <w:rPr>
          <w:rFonts w:ascii="Arial Narrow" w:eastAsia="MS Mincho" w:hAnsi="Arial Narrow" w:cs="Arial"/>
          <w:lang w:eastAsia="ja-JP"/>
        </w:rPr>
        <w:t xml:space="preserve"> </w:t>
      </w:r>
      <w:r>
        <w:rPr>
          <w:rFonts w:ascii="Arial Narrow" w:eastAsia="MS Mincho" w:hAnsi="Arial Narrow" w:cs="Arial"/>
          <w:lang w:eastAsia="ja-JP"/>
        </w:rPr>
        <w:t xml:space="preserve">and many, many zeds. The next title, “State of Decay 2,” will be released </w:t>
      </w:r>
      <w:r w:rsidR="004E7C92">
        <w:rPr>
          <w:rFonts w:ascii="Arial Narrow" w:eastAsia="MS Mincho" w:hAnsi="Arial Narrow" w:cs="Arial"/>
          <w:lang w:eastAsia="ja-JP"/>
        </w:rPr>
        <w:t xml:space="preserve">on May 22, </w:t>
      </w:r>
      <w:r>
        <w:rPr>
          <w:rFonts w:ascii="Arial Narrow" w:eastAsia="MS Mincho" w:hAnsi="Arial Narrow" w:cs="Arial"/>
          <w:lang w:eastAsia="ja-JP"/>
        </w:rPr>
        <w:t>2018 on Xbox One</w:t>
      </w:r>
      <w:r w:rsidR="004E7C92">
        <w:rPr>
          <w:rFonts w:ascii="Arial Narrow" w:eastAsia="MS Mincho" w:hAnsi="Arial Narrow" w:cs="Arial"/>
          <w:lang w:eastAsia="ja-JP"/>
        </w:rPr>
        <w:t xml:space="preserve"> family of devices </w:t>
      </w:r>
      <w:r>
        <w:rPr>
          <w:rFonts w:ascii="Arial Narrow" w:eastAsia="MS Mincho" w:hAnsi="Arial Narrow" w:cs="Arial"/>
          <w:lang w:eastAsia="ja-JP"/>
        </w:rPr>
        <w:t xml:space="preserve">and Windows 10 PC as an Xbox Play Anywhere title.    </w:t>
      </w:r>
      <w:r w:rsidRPr="00AE5DB0">
        <w:rPr>
          <w:rFonts w:ascii="Arial Narrow" w:eastAsia="MS Mincho" w:hAnsi="Arial Narrow" w:cs="Arial"/>
          <w:lang w:eastAsia="ja-JP"/>
        </w:rPr>
        <w:br/>
      </w:r>
    </w:p>
    <w:p w14:paraId="10DD1C0E" w14:textId="77777777" w:rsidR="00F541ED" w:rsidRPr="00AF2752" w:rsidRDefault="00F541ED" w:rsidP="00F541ED">
      <w:pPr>
        <w:spacing w:after="0" w:line="240" w:lineRule="auto"/>
        <w:ind w:right="-180"/>
        <w:rPr>
          <w:rFonts w:ascii="Arial Narrow" w:eastAsia="Times New Roman" w:hAnsi="Arial Narrow" w:cs="Segoe UI"/>
          <w:b/>
          <w:u w:val="single"/>
        </w:rPr>
      </w:pPr>
      <w:r w:rsidRPr="00AF2752">
        <w:rPr>
          <w:rFonts w:ascii="Arial Narrow" w:eastAsia="Times New Roman" w:hAnsi="Arial Narrow" w:cs="Segoe UI"/>
          <w:b/>
          <w:u w:val="single"/>
        </w:rPr>
        <w:t>About Undead Labs</w:t>
      </w:r>
    </w:p>
    <w:p w14:paraId="0D8A0108" w14:textId="77777777" w:rsidR="00F541ED" w:rsidRPr="00AF2752" w:rsidRDefault="00F541ED" w:rsidP="00F541ED">
      <w:pPr>
        <w:spacing w:after="0" w:line="240" w:lineRule="auto"/>
        <w:ind w:right="-180"/>
        <w:rPr>
          <w:rFonts w:ascii="Arial Narrow" w:eastAsia="Times New Roman" w:hAnsi="Arial Narrow" w:cs="Segoe UI"/>
        </w:rPr>
      </w:pPr>
      <w:r w:rsidRPr="00F5598A">
        <w:rPr>
          <w:rFonts w:ascii="Arial Narrow" w:eastAsia="Times New Roman" w:hAnsi="Arial Narrow" w:cs="Segoe UI"/>
        </w:rPr>
        <w:t>Undead Labs is a Seattle, Washington-based game development studio that’s on a mission to take gaming in bold new directions. Jeff Strain, an MMO industry veteran, formed the lab in 2009 with the goal of building a creative studio around the most talented deve</w:t>
      </w:r>
      <w:r>
        <w:rPr>
          <w:rFonts w:ascii="Arial Narrow" w:eastAsia="Times New Roman" w:hAnsi="Arial Narrow" w:cs="Segoe UI"/>
        </w:rPr>
        <w:t xml:space="preserve">lopers in the industry. </w:t>
      </w:r>
      <w:r w:rsidRPr="00AF2752">
        <w:rPr>
          <w:rFonts w:ascii="Arial Narrow" w:eastAsia="Times New Roman" w:hAnsi="Arial Narrow" w:cs="Segoe UI"/>
        </w:rPr>
        <w:t xml:space="preserve">More information can be found on the studio website at </w:t>
      </w:r>
      <w:hyperlink r:id="rId7" w:history="1">
        <w:r w:rsidRPr="00AF2752">
          <w:rPr>
            <w:rStyle w:val="Hyperlink"/>
            <w:rFonts w:ascii="Arial Narrow" w:eastAsia="Times New Roman" w:hAnsi="Arial Narrow" w:cs="Segoe UI"/>
            <w:u w:val="none"/>
          </w:rPr>
          <w:t>http://undeadlabs.com</w:t>
        </w:r>
      </w:hyperlink>
      <w:r w:rsidRPr="00AF2752">
        <w:rPr>
          <w:rFonts w:ascii="Arial Narrow" w:eastAsia="Times New Roman" w:hAnsi="Arial Narrow" w:cs="Segoe UI"/>
        </w:rPr>
        <w:t>.</w:t>
      </w:r>
    </w:p>
    <w:p w14:paraId="02564F60" w14:textId="77777777" w:rsidR="00F541ED" w:rsidRPr="00AE5DB0" w:rsidRDefault="00F541ED" w:rsidP="00F541ED">
      <w:pPr>
        <w:spacing w:after="0" w:line="240" w:lineRule="auto"/>
        <w:ind w:right="-180"/>
        <w:rPr>
          <w:rFonts w:ascii="Arial Narrow" w:eastAsia="Times New Roman" w:hAnsi="Arial Narrow" w:cs="Times New Roman"/>
          <w:b/>
          <w:color w:val="000000"/>
        </w:rPr>
      </w:pPr>
    </w:p>
    <w:p w14:paraId="442FC395" w14:textId="77777777" w:rsidR="00F541ED" w:rsidRPr="00AE5DB0" w:rsidRDefault="00F541ED" w:rsidP="00F541ED">
      <w:pPr>
        <w:spacing w:after="0" w:line="240" w:lineRule="auto"/>
        <w:rPr>
          <w:rFonts w:ascii="Arial Narrow" w:eastAsia="Times New Roman" w:hAnsi="Arial Narrow" w:cs="Times New Roman"/>
          <w:b/>
          <w:color w:val="000000"/>
        </w:rPr>
      </w:pPr>
      <w:r w:rsidRPr="00AE5DB0">
        <w:rPr>
          <w:rFonts w:ascii="Arial Narrow" w:eastAsia="Times New Roman" w:hAnsi="Arial Narrow" w:cs="Times New Roman"/>
          <w:b/>
          <w:color w:val="000000"/>
        </w:rPr>
        <w:t>Assets</w:t>
      </w:r>
    </w:p>
    <w:p w14:paraId="776EFD53" w14:textId="77777777" w:rsidR="00F541ED" w:rsidRPr="00AE5DB0" w:rsidRDefault="00F541ED" w:rsidP="00F541ED">
      <w:pPr>
        <w:spacing w:after="0" w:line="240" w:lineRule="auto"/>
        <w:rPr>
          <w:rFonts w:ascii="Arial Narrow" w:eastAsia="Times New Roman" w:hAnsi="Arial Narrow" w:cs="Times New Roman"/>
          <w:b/>
        </w:rPr>
      </w:pPr>
      <w:r w:rsidRPr="00AE5DB0">
        <w:rPr>
          <w:rFonts w:ascii="Arial Narrow" w:eastAsia="Times New Roman" w:hAnsi="Arial Narrow" w:cs="Times New Roman"/>
        </w:rPr>
        <w:t>Assets for “</w:t>
      </w:r>
      <w:r>
        <w:rPr>
          <w:rFonts w:ascii="Arial Narrow" w:eastAsia="Times New Roman" w:hAnsi="Arial Narrow" w:cs="Times New Roman"/>
        </w:rPr>
        <w:t>State of Decay 2</w:t>
      </w:r>
      <w:r w:rsidRPr="00AE5DB0">
        <w:rPr>
          <w:rFonts w:ascii="Arial Narrow" w:eastAsia="Times New Roman" w:hAnsi="Arial Narrow" w:cs="Times New Roman"/>
        </w:rPr>
        <w:t xml:space="preserve">” are available at: </w:t>
      </w:r>
      <w:hyperlink r:id="rId8" w:history="1">
        <w:r>
          <w:rPr>
            <w:rFonts w:ascii="Arial Narrow" w:eastAsia="Times New Roman" w:hAnsi="Arial Narrow" w:cs="Times New Roman"/>
            <w:color w:val="8C4F23"/>
            <w:u w:val="single"/>
          </w:rPr>
          <w:t>http://news.xbox.com/media/?sm=state+of+decay+2</w:t>
        </w:r>
      </w:hyperlink>
    </w:p>
    <w:p w14:paraId="77F953F5" w14:textId="77777777" w:rsidR="00F541ED" w:rsidRPr="00AE5DB0" w:rsidRDefault="00F541ED" w:rsidP="00F541ED">
      <w:pPr>
        <w:spacing w:after="0" w:line="240" w:lineRule="auto"/>
        <w:rPr>
          <w:rFonts w:ascii="Arial Narrow" w:eastAsia="Times New Roman" w:hAnsi="Arial Narrow" w:cs="Times New Roman"/>
          <w:b/>
        </w:rPr>
      </w:pPr>
    </w:p>
    <w:p w14:paraId="3316D31E" w14:textId="77777777" w:rsidR="00F541ED" w:rsidRPr="00AE5DB0" w:rsidRDefault="00F541ED" w:rsidP="00F541ED">
      <w:pPr>
        <w:spacing w:after="0" w:line="240" w:lineRule="auto"/>
        <w:ind w:left="1980" w:hanging="1980"/>
        <w:rPr>
          <w:rFonts w:ascii="Arial Narrow" w:eastAsia="Times New Roman" w:hAnsi="Arial Narrow" w:cs="Times New Roman"/>
          <w:b/>
        </w:rPr>
      </w:pPr>
      <w:r w:rsidRPr="00AE5DB0">
        <w:rPr>
          <w:rFonts w:ascii="Arial Narrow" w:eastAsia="Times New Roman" w:hAnsi="Arial Narrow" w:cs="Times New Roman"/>
          <w:b/>
        </w:rPr>
        <w:t>For more information, press only:</w:t>
      </w:r>
    </w:p>
    <w:p w14:paraId="0DADFC25" w14:textId="77777777" w:rsidR="00F541ED" w:rsidRDefault="00F541ED" w:rsidP="00F541ED">
      <w:pPr>
        <w:ind w:left="1980" w:hanging="1260"/>
        <w:contextualSpacing/>
        <w:rPr>
          <w:rStyle w:val="Hyperlink"/>
          <w:rFonts w:ascii="Arial Narrow" w:hAnsi="Arial Narrow"/>
        </w:rPr>
      </w:pPr>
      <w:r>
        <w:rPr>
          <w:rFonts w:ascii="Arial Narrow" w:hAnsi="Arial Narrow"/>
        </w:rPr>
        <w:t>Thierry Nguyen</w:t>
      </w:r>
      <w:r w:rsidRPr="00FC7ED0">
        <w:rPr>
          <w:rFonts w:ascii="Arial Narrow" w:hAnsi="Arial Narrow"/>
        </w:rPr>
        <w:t>, Assembly, (</w:t>
      </w:r>
      <w:r>
        <w:rPr>
          <w:rFonts w:ascii="Arial Narrow" w:hAnsi="Arial Narrow"/>
        </w:rPr>
        <w:t>415</w:t>
      </w:r>
      <w:r w:rsidRPr="00FC7ED0">
        <w:rPr>
          <w:rFonts w:ascii="Arial Narrow" w:hAnsi="Arial Narrow"/>
        </w:rPr>
        <w:t xml:space="preserve">) </w:t>
      </w:r>
      <w:r>
        <w:rPr>
          <w:rFonts w:ascii="Arial Narrow" w:hAnsi="Arial Narrow"/>
        </w:rPr>
        <w:t>229</w:t>
      </w:r>
      <w:r w:rsidRPr="00FC7ED0">
        <w:rPr>
          <w:rFonts w:ascii="Arial Narrow" w:hAnsi="Arial Narrow"/>
        </w:rPr>
        <w:t>-</w:t>
      </w:r>
      <w:r>
        <w:rPr>
          <w:rFonts w:ascii="Arial Narrow" w:hAnsi="Arial Narrow"/>
        </w:rPr>
        <w:t>7662</w:t>
      </w:r>
      <w:r w:rsidRPr="00FC7ED0">
        <w:rPr>
          <w:rFonts w:ascii="Arial Narrow" w:hAnsi="Arial Narrow"/>
        </w:rPr>
        <w:t xml:space="preserve">, </w:t>
      </w:r>
      <w:hyperlink r:id="rId9" w:history="1">
        <w:r w:rsidRPr="00F6117F">
          <w:rPr>
            <w:rStyle w:val="Hyperlink"/>
            <w:rFonts w:ascii="Arial Narrow" w:hAnsi="Arial Narrow"/>
          </w:rPr>
          <w:t>thierry.nguyen@assemblyinc.com</w:t>
        </w:r>
      </w:hyperlink>
      <w:r>
        <w:rPr>
          <w:rFonts w:ascii="Arial Narrow" w:hAnsi="Arial Narrow"/>
        </w:rPr>
        <w:t xml:space="preserve"> </w:t>
      </w:r>
    </w:p>
    <w:p w14:paraId="66AECD8A" w14:textId="0B6D0CAB" w:rsidR="00F541ED" w:rsidRPr="00881E2B" w:rsidRDefault="00881E2B" w:rsidP="00F541ED">
      <w:pPr>
        <w:ind w:left="1980" w:hanging="1260"/>
        <w:contextualSpacing/>
        <w:rPr>
          <w:rFonts w:ascii="Arial Narrow" w:hAnsi="Arial Narrow" w:cstheme="minorHAnsi"/>
        </w:rPr>
      </w:pPr>
      <w:r w:rsidRPr="00881E2B">
        <w:rPr>
          <w:rFonts w:ascii="Arial Narrow" w:hAnsi="Arial Narrow"/>
        </w:rPr>
        <w:t>Ron Burgess</w:t>
      </w:r>
      <w:r w:rsidR="00F541ED" w:rsidRPr="00881E2B">
        <w:rPr>
          <w:rFonts w:ascii="Arial Narrow" w:hAnsi="Arial Narrow"/>
        </w:rPr>
        <w:t>, Assembly, (206) 268-22</w:t>
      </w:r>
      <w:r w:rsidR="004E7C92">
        <w:rPr>
          <w:rFonts w:ascii="Arial Narrow" w:hAnsi="Arial Narrow"/>
        </w:rPr>
        <w:t>99</w:t>
      </w:r>
      <w:r w:rsidR="00F541ED" w:rsidRPr="00881E2B">
        <w:rPr>
          <w:rFonts w:ascii="Arial Narrow" w:hAnsi="Arial Narrow"/>
        </w:rPr>
        <w:t xml:space="preserve">, </w:t>
      </w:r>
      <w:hyperlink r:id="rId10" w:history="1">
        <w:r w:rsidR="004E7C92" w:rsidRPr="00CB7EE7">
          <w:rPr>
            <w:rStyle w:val="Hyperlink"/>
            <w:rFonts w:ascii="Arial Narrow" w:hAnsi="Arial Narrow"/>
          </w:rPr>
          <w:t>ron.burgess@assemblyinc.com</w:t>
        </w:r>
      </w:hyperlink>
      <w:r w:rsidR="004E7C92">
        <w:rPr>
          <w:rFonts w:ascii="Arial Narrow" w:hAnsi="Arial Narrow"/>
        </w:rPr>
        <w:t xml:space="preserve"> </w:t>
      </w:r>
    </w:p>
    <w:p w14:paraId="5B100684" w14:textId="77777777" w:rsidR="00F541ED" w:rsidRPr="00881E2B" w:rsidRDefault="00F541ED" w:rsidP="00F541ED"/>
    <w:p w14:paraId="10D6D890" w14:textId="77777777" w:rsidR="008C2DDA" w:rsidRPr="00881E2B" w:rsidRDefault="008667B9" w:rsidP="00F541ED">
      <w:pPr>
        <w:widowControl w:val="0"/>
        <w:spacing w:after="0" w:line="240" w:lineRule="auto"/>
        <w:ind w:left="1980" w:hanging="1980"/>
      </w:pPr>
    </w:p>
    <w:sectPr w:rsidR="008C2DDA" w:rsidRPr="00881E2B" w:rsidSect="00AE5DB0">
      <w:footerReference w:type="first" r:id="rId11"/>
      <w:pgSz w:w="12240" w:h="15840" w:code="1"/>
      <w:pgMar w:top="1440" w:right="1440" w:bottom="5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ACA26" w14:textId="77777777" w:rsidR="008667B9" w:rsidRDefault="008667B9">
      <w:pPr>
        <w:spacing w:after="0" w:line="240" w:lineRule="auto"/>
      </w:pPr>
      <w:r>
        <w:separator/>
      </w:r>
    </w:p>
  </w:endnote>
  <w:endnote w:type="continuationSeparator" w:id="0">
    <w:p w14:paraId="6A35992C" w14:textId="77777777" w:rsidR="008667B9" w:rsidRDefault="00866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BE3D2" w14:textId="77777777" w:rsidR="00A10743" w:rsidRPr="00F41717" w:rsidRDefault="008667B9">
    <w:pPr>
      <w:pStyle w:val="Footer"/>
      <w:jc w:val="center"/>
      <w:rPr>
        <w:rFonts w:ascii="Arial Narrow" w:hAnsi="Arial Narrow"/>
      </w:rPr>
    </w:pPr>
  </w:p>
  <w:p w14:paraId="415FA6D0" w14:textId="77777777" w:rsidR="00A10743" w:rsidRPr="0007291A" w:rsidRDefault="008667B9" w:rsidP="0007291A">
    <w:pPr>
      <w:pStyle w:val="Footer"/>
      <w:jc w:val="cen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F4D43" w14:textId="77777777" w:rsidR="008667B9" w:rsidRDefault="008667B9">
      <w:pPr>
        <w:spacing w:after="0" w:line="240" w:lineRule="auto"/>
      </w:pPr>
      <w:r>
        <w:separator/>
      </w:r>
    </w:p>
  </w:footnote>
  <w:footnote w:type="continuationSeparator" w:id="0">
    <w:p w14:paraId="048D483E" w14:textId="77777777" w:rsidR="008667B9" w:rsidRDefault="008667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7574F"/>
    <w:multiLevelType w:val="hybridMultilevel"/>
    <w:tmpl w:val="48FC3E7A"/>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420" w:hanging="360"/>
      </w:pPr>
      <w:rPr>
        <w:rFonts w:ascii="Courier New" w:hAnsi="Courier New" w:cs="Courier New" w:hint="default"/>
      </w:rPr>
    </w:lvl>
    <w:lvl w:ilvl="2" w:tplc="04090005">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 w15:restartNumberingAfterBreak="0">
    <w:nsid w:val="31455DF2"/>
    <w:multiLevelType w:val="hybridMultilevel"/>
    <w:tmpl w:val="0C64A35A"/>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DB0"/>
    <w:rsid w:val="001013ED"/>
    <w:rsid w:val="00116514"/>
    <w:rsid w:val="0012094C"/>
    <w:rsid w:val="001C0033"/>
    <w:rsid w:val="002A04EF"/>
    <w:rsid w:val="00455CA7"/>
    <w:rsid w:val="00463B3F"/>
    <w:rsid w:val="004D66F1"/>
    <w:rsid w:val="004E7C92"/>
    <w:rsid w:val="0056721C"/>
    <w:rsid w:val="006D2C8E"/>
    <w:rsid w:val="006F5DCB"/>
    <w:rsid w:val="00815380"/>
    <w:rsid w:val="008667B9"/>
    <w:rsid w:val="00881E2B"/>
    <w:rsid w:val="008C5343"/>
    <w:rsid w:val="009170BB"/>
    <w:rsid w:val="00A933CB"/>
    <w:rsid w:val="00AE5DB0"/>
    <w:rsid w:val="00AF2752"/>
    <w:rsid w:val="00B5633D"/>
    <w:rsid w:val="00B67AA8"/>
    <w:rsid w:val="00BB458B"/>
    <w:rsid w:val="00BC7E8E"/>
    <w:rsid w:val="00D26DFA"/>
    <w:rsid w:val="00D301C9"/>
    <w:rsid w:val="00E97792"/>
    <w:rsid w:val="00F319CC"/>
    <w:rsid w:val="00F541ED"/>
    <w:rsid w:val="00F5598A"/>
    <w:rsid w:val="00FB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27AA3"/>
  <w15:docId w15:val="{2B1DF83F-4271-4D89-96C8-752D91D77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E5DB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E5DB0"/>
  </w:style>
  <w:style w:type="character" w:styleId="Hyperlink">
    <w:name w:val="Hyperlink"/>
    <w:basedOn w:val="DefaultParagraphFont"/>
    <w:uiPriority w:val="99"/>
    <w:unhideWhenUsed/>
    <w:rsid w:val="00AF2752"/>
    <w:rPr>
      <w:color w:val="0563C1" w:themeColor="hyperlink"/>
      <w:u w:val="single"/>
    </w:rPr>
  </w:style>
  <w:style w:type="character" w:styleId="CommentReference">
    <w:name w:val="annotation reference"/>
    <w:basedOn w:val="DefaultParagraphFont"/>
    <w:semiHidden/>
    <w:unhideWhenUsed/>
    <w:rsid w:val="00F541ED"/>
    <w:rPr>
      <w:sz w:val="16"/>
      <w:szCs w:val="16"/>
    </w:rPr>
  </w:style>
  <w:style w:type="paragraph" w:styleId="CommentText">
    <w:name w:val="annotation text"/>
    <w:basedOn w:val="Normal"/>
    <w:link w:val="CommentTextChar"/>
    <w:uiPriority w:val="99"/>
    <w:semiHidden/>
    <w:unhideWhenUsed/>
    <w:rsid w:val="00F541ED"/>
    <w:pPr>
      <w:spacing w:line="240" w:lineRule="auto"/>
    </w:pPr>
    <w:rPr>
      <w:sz w:val="20"/>
      <w:szCs w:val="20"/>
    </w:rPr>
  </w:style>
  <w:style w:type="character" w:customStyle="1" w:styleId="CommentTextChar">
    <w:name w:val="Comment Text Char"/>
    <w:basedOn w:val="DefaultParagraphFont"/>
    <w:link w:val="CommentText"/>
    <w:uiPriority w:val="99"/>
    <w:semiHidden/>
    <w:rsid w:val="00F541ED"/>
    <w:rPr>
      <w:sz w:val="20"/>
      <w:szCs w:val="20"/>
    </w:rPr>
  </w:style>
  <w:style w:type="paragraph" w:styleId="BalloonText">
    <w:name w:val="Balloon Text"/>
    <w:basedOn w:val="Normal"/>
    <w:link w:val="BalloonTextChar"/>
    <w:uiPriority w:val="99"/>
    <w:semiHidden/>
    <w:unhideWhenUsed/>
    <w:rsid w:val="00F541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1ED"/>
    <w:rPr>
      <w:rFonts w:ascii="Segoe UI" w:hAnsi="Segoe UI" w:cs="Segoe UI"/>
      <w:sz w:val="18"/>
      <w:szCs w:val="18"/>
    </w:rPr>
  </w:style>
  <w:style w:type="character" w:styleId="UnresolvedMention">
    <w:name w:val="Unresolved Mention"/>
    <w:basedOn w:val="DefaultParagraphFont"/>
    <w:uiPriority w:val="99"/>
    <w:semiHidden/>
    <w:unhideWhenUsed/>
    <w:rsid w:val="004E7C9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18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xbox.com/media/?sm=state+of+decay+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undeadlab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ron.burgess@assemblyinc.com" TargetMode="External"/><Relationship Id="rId4" Type="http://schemas.openxmlformats.org/officeDocument/2006/relationships/webSettings" Target="webSettings.xml"/><Relationship Id="rId9" Type="http://schemas.openxmlformats.org/officeDocument/2006/relationships/hyperlink" Target="mailto:thierry.nguyen@assembly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DJE Holdings, Inc.</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 Matt</dc:creator>
  <cp:keywords/>
  <dc:description/>
  <cp:lastModifiedBy>Nguyen, Thierry</cp:lastModifiedBy>
  <cp:revision>2</cp:revision>
  <dcterms:created xsi:type="dcterms:W3CDTF">2018-04-23T17:08:00Z</dcterms:created>
  <dcterms:modified xsi:type="dcterms:W3CDTF">2018-04-23T17:08:00Z</dcterms:modified>
</cp:coreProperties>
</file>